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E4A85" w14:textId="16B7128A" w:rsidR="00C2661F" w:rsidRDefault="00C2661F" w:rsidP="00C2661F">
      <w:pPr>
        <w:rPr>
          <w:b/>
          <w:caps/>
          <w:kern w:val="24"/>
          <w:sz w:val="36"/>
          <w:szCs w:val="36"/>
        </w:rPr>
      </w:pPr>
    </w:p>
    <w:p w14:paraId="4F433AD4" w14:textId="77777777" w:rsidR="00C2661F" w:rsidRDefault="00C2661F" w:rsidP="00735BFC">
      <w:pPr>
        <w:jc w:val="both"/>
        <w:rPr>
          <w:sz w:val="22"/>
          <w:szCs w:val="22"/>
        </w:rPr>
      </w:pPr>
    </w:p>
    <w:p w14:paraId="6134B3D0" w14:textId="38F4479F" w:rsidR="00C2661F" w:rsidRPr="00EB077D" w:rsidRDefault="00EB077D" w:rsidP="00EB077D">
      <w:pPr>
        <w:jc w:val="center"/>
        <w:rPr>
          <w:b/>
          <w:sz w:val="40"/>
          <w:szCs w:val="40"/>
        </w:rPr>
      </w:pPr>
      <w:r w:rsidRPr="00EB077D">
        <w:rPr>
          <w:b/>
          <w:sz w:val="40"/>
          <w:szCs w:val="40"/>
        </w:rPr>
        <w:t xml:space="preserve">Změna č. 6 Územního plánu </w:t>
      </w:r>
      <w:r w:rsidR="005D6654">
        <w:rPr>
          <w:b/>
          <w:sz w:val="40"/>
          <w:szCs w:val="40"/>
        </w:rPr>
        <w:t>Bravantice</w:t>
      </w:r>
    </w:p>
    <w:p w14:paraId="4D08DE70" w14:textId="77777777" w:rsidR="00735BFC" w:rsidRPr="007376ED" w:rsidRDefault="00735BFC" w:rsidP="00735BFC">
      <w:pPr>
        <w:jc w:val="both"/>
      </w:pPr>
    </w:p>
    <w:p w14:paraId="684A5CD4" w14:textId="7FE1013B" w:rsidR="00735BFC" w:rsidRDefault="00735BFC" w:rsidP="00735BFC">
      <w:pPr>
        <w:jc w:val="center"/>
        <w:rPr>
          <w:b/>
          <w:sz w:val="40"/>
          <w:szCs w:val="40"/>
        </w:rPr>
      </w:pPr>
      <w:r w:rsidRPr="00696A99">
        <w:rPr>
          <w:b/>
          <w:sz w:val="40"/>
          <w:szCs w:val="40"/>
        </w:rPr>
        <w:t>Opatření obecné povahy č</w:t>
      </w:r>
      <w:r w:rsidRPr="003F2C10">
        <w:rPr>
          <w:b/>
          <w:sz w:val="40"/>
          <w:szCs w:val="40"/>
        </w:rPr>
        <w:t>.</w:t>
      </w:r>
      <w:r w:rsidR="003F2C10">
        <w:rPr>
          <w:b/>
          <w:sz w:val="40"/>
          <w:szCs w:val="40"/>
        </w:rPr>
        <w:t xml:space="preserve"> </w:t>
      </w:r>
      <w:r w:rsidR="00E6729E">
        <w:rPr>
          <w:b/>
          <w:sz w:val="40"/>
          <w:szCs w:val="40"/>
        </w:rPr>
        <w:t>1</w:t>
      </w:r>
      <w:r w:rsidR="00CB7824" w:rsidRPr="003F2C10">
        <w:rPr>
          <w:b/>
          <w:sz w:val="40"/>
          <w:szCs w:val="40"/>
        </w:rPr>
        <w:t>/20</w:t>
      </w:r>
      <w:r w:rsidR="00E97720" w:rsidRPr="003F2C10">
        <w:rPr>
          <w:b/>
          <w:sz w:val="40"/>
          <w:szCs w:val="40"/>
        </w:rPr>
        <w:t>2</w:t>
      </w:r>
      <w:r w:rsidR="00860026">
        <w:rPr>
          <w:b/>
          <w:sz w:val="40"/>
          <w:szCs w:val="40"/>
        </w:rPr>
        <w:t>6</w:t>
      </w:r>
    </w:p>
    <w:p w14:paraId="6D6893B8" w14:textId="77777777" w:rsidR="007376ED" w:rsidRDefault="007376ED" w:rsidP="00735BFC">
      <w:pPr>
        <w:jc w:val="center"/>
        <w:rPr>
          <w:b/>
          <w:sz w:val="40"/>
          <w:szCs w:val="40"/>
        </w:rPr>
      </w:pPr>
    </w:p>
    <w:p w14:paraId="56B873DA" w14:textId="338263EB" w:rsidR="007376ED" w:rsidRPr="007376ED" w:rsidRDefault="007376ED" w:rsidP="007376ED">
      <w:pPr>
        <w:widowControl/>
        <w:suppressAutoHyphens w:val="0"/>
        <w:autoSpaceDE w:val="0"/>
        <w:autoSpaceDN w:val="0"/>
        <w:adjustRightInd w:val="0"/>
        <w:jc w:val="both"/>
      </w:pPr>
      <w:r w:rsidRPr="007376ED">
        <w:t xml:space="preserve">Zastupitelstvo </w:t>
      </w:r>
      <w:r w:rsidR="005D6654">
        <w:t>obce Bravantice</w:t>
      </w:r>
      <w:r w:rsidRPr="007376ED">
        <w:t>, příslušné  dle § 27 odst. 1 písm. d) č. 283/2021 Sb., stavební zákon, ve znění pozdějších předpisů (dále jen „stavební zákon“)</w:t>
      </w:r>
      <w:r w:rsidR="00EB077D">
        <w:t xml:space="preserve"> </w:t>
      </w:r>
      <w:r w:rsidRPr="007376ED">
        <w:t xml:space="preserve">a dle § 84 odst. 2 písmene y) zákona č. 128/2000 Sb., o obcích, ve znění pozdějších předpisů za použití ustanovení § 82 odst. 1 a přílohy č. 8 stavebního zákona, části šesté zákona č. 500/2004 Sb., správní řád, ve znění pozdějších předpisů (dále jen „správní řád“), a na základě ustanovení § 171 – 174 zákona č. 500/2004 Sb., správní řád, ve znění pozdějších předpisů, </w:t>
      </w:r>
    </w:p>
    <w:p w14:paraId="4E989539" w14:textId="77777777" w:rsidR="007376ED" w:rsidRPr="007376ED" w:rsidRDefault="007376ED" w:rsidP="007376ED">
      <w:pPr>
        <w:widowControl/>
        <w:suppressAutoHyphens w:val="0"/>
        <w:autoSpaceDE w:val="0"/>
        <w:autoSpaceDN w:val="0"/>
        <w:adjustRightInd w:val="0"/>
        <w:jc w:val="both"/>
      </w:pPr>
    </w:p>
    <w:p w14:paraId="0A167826" w14:textId="79DB5E27" w:rsidR="007376ED" w:rsidRPr="007376ED" w:rsidRDefault="007376ED" w:rsidP="007376ED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</w:rPr>
      </w:pPr>
      <w:r w:rsidRPr="007376ED">
        <w:rPr>
          <w:b/>
          <w:bCs/>
        </w:rPr>
        <w:t>vydává</w:t>
      </w:r>
    </w:p>
    <w:p w14:paraId="34207A6D" w14:textId="77777777" w:rsidR="007376ED" w:rsidRDefault="007376ED" w:rsidP="007376ED">
      <w:pPr>
        <w:widowControl/>
        <w:suppressAutoHyphens w:val="0"/>
        <w:autoSpaceDE w:val="0"/>
        <w:autoSpaceDN w:val="0"/>
        <w:adjustRightInd w:val="0"/>
        <w:jc w:val="both"/>
      </w:pPr>
    </w:p>
    <w:p w14:paraId="5E5FA2CA" w14:textId="77777777" w:rsidR="00860026" w:rsidRDefault="007376ED" w:rsidP="007376ED">
      <w:pPr>
        <w:widowControl/>
        <w:suppressAutoHyphens w:val="0"/>
        <w:autoSpaceDE w:val="0"/>
        <w:autoSpaceDN w:val="0"/>
        <w:adjustRightInd w:val="0"/>
        <w:jc w:val="both"/>
      </w:pPr>
      <w:r w:rsidRPr="007376ED">
        <w:t>ve smyslu § 104 odst. 2 stavebního zákona</w:t>
      </w:r>
    </w:p>
    <w:p w14:paraId="230C5FEA" w14:textId="77777777" w:rsidR="00860026" w:rsidRDefault="00860026" w:rsidP="007376ED">
      <w:pPr>
        <w:widowControl/>
        <w:suppressAutoHyphens w:val="0"/>
        <w:autoSpaceDE w:val="0"/>
        <w:autoSpaceDN w:val="0"/>
        <w:adjustRightInd w:val="0"/>
        <w:jc w:val="both"/>
      </w:pPr>
    </w:p>
    <w:p w14:paraId="5B50044D" w14:textId="15F4FBC6" w:rsidR="007376ED" w:rsidRPr="00860026" w:rsidRDefault="007376ED" w:rsidP="00860026">
      <w:pPr>
        <w:widowControl/>
        <w:suppressAutoHyphens w:val="0"/>
        <w:autoSpaceDE w:val="0"/>
        <w:autoSpaceDN w:val="0"/>
        <w:adjustRightInd w:val="0"/>
        <w:ind w:left="2124" w:firstLine="708"/>
        <w:jc w:val="both"/>
        <w:rPr>
          <w:b/>
          <w:bCs/>
        </w:rPr>
      </w:pPr>
      <w:r w:rsidRPr="00860026">
        <w:rPr>
          <w:b/>
          <w:bCs/>
        </w:rPr>
        <w:t xml:space="preserve">Změnu č. </w:t>
      </w:r>
      <w:r w:rsidR="00EB077D" w:rsidRPr="00860026">
        <w:rPr>
          <w:b/>
          <w:bCs/>
        </w:rPr>
        <w:t>6</w:t>
      </w:r>
      <w:r w:rsidRPr="00860026">
        <w:rPr>
          <w:b/>
          <w:bCs/>
        </w:rPr>
        <w:t xml:space="preserve"> Územního plánu </w:t>
      </w:r>
      <w:r w:rsidR="00EB077D" w:rsidRPr="00860026">
        <w:rPr>
          <w:b/>
          <w:bCs/>
        </w:rPr>
        <w:t>B</w:t>
      </w:r>
      <w:r w:rsidR="005D6654" w:rsidRPr="00860026">
        <w:rPr>
          <w:b/>
          <w:bCs/>
        </w:rPr>
        <w:t>ravantice</w:t>
      </w:r>
      <w:r w:rsidR="000B4F1A" w:rsidRPr="00860026">
        <w:rPr>
          <w:b/>
          <w:bCs/>
        </w:rPr>
        <w:t>.</w:t>
      </w:r>
    </w:p>
    <w:p w14:paraId="7A1122A6" w14:textId="77777777" w:rsidR="000B4F1A" w:rsidRDefault="000B4F1A" w:rsidP="007376ED">
      <w:pPr>
        <w:widowControl/>
        <w:suppressAutoHyphens w:val="0"/>
        <w:autoSpaceDE w:val="0"/>
        <w:autoSpaceDN w:val="0"/>
        <w:adjustRightInd w:val="0"/>
        <w:jc w:val="both"/>
      </w:pPr>
    </w:p>
    <w:p w14:paraId="5A325A4B" w14:textId="75F3370B" w:rsidR="000B4F1A" w:rsidRDefault="007376ED" w:rsidP="007376ED">
      <w:pPr>
        <w:widowControl/>
        <w:suppressAutoHyphens w:val="0"/>
        <w:autoSpaceDE w:val="0"/>
        <w:autoSpaceDN w:val="0"/>
        <w:adjustRightInd w:val="0"/>
        <w:jc w:val="both"/>
      </w:pPr>
      <w:r w:rsidRPr="007376ED">
        <w:t>Změn</w:t>
      </w:r>
      <w:r w:rsidR="00450ED0">
        <w:t>a</w:t>
      </w:r>
      <w:r w:rsidRPr="007376ED">
        <w:t xml:space="preserve"> č. </w:t>
      </w:r>
      <w:r w:rsidR="00EB077D">
        <w:t>6</w:t>
      </w:r>
      <w:r w:rsidRPr="007376ED">
        <w:t xml:space="preserve"> Územního plánu </w:t>
      </w:r>
      <w:r w:rsidR="00EB077D">
        <w:t>B</w:t>
      </w:r>
      <w:r w:rsidR="005D6654">
        <w:t xml:space="preserve">ravantice </w:t>
      </w:r>
      <w:r w:rsidR="000B4F1A">
        <w:t>je tvořena těmito částmi:</w:t>
      </w:r>
    </w:p>
    <w:p w14:paraId="41746FE6" w14:textId="77777777" w:rsidR="000F43B2" w:rsidRDefault="000F43B2" w:rsidP="007376ED">
      <w:pPr>
        <w:widowControl/>
        <w:suppressAutoHyphens w:val="0"/>
        <w:autoSpaceDE w:val="0"/>
        <w:autoSpaceDN w:val="0"/>
        <w:adjustRightInd w:val="0"/>
        <w:jc w:val="both"/>
      </w:pPr>
    </w:p>
    <w:p w14:paraId="36B6E5FF" w14:textId="6B18340C" w:rsidR="00C56591" w:rsidRPr="00C56591" w:rsidRDefault="000F43B2" w:rsidP="00C56591">
      <w:pPr>
        <w:widowControl/>
        <w:suppressAutoHyphens w:val="0"/>
        <w:autoSpaceDE w:val="0"/>
        <w:autoSpaceDN w:val="0"/>
        <w:adjustRightInd w:val="0"/>
        <w:jc w:val="both"/>
        <w:rPr>
          <w:b/>
          <w:bCs/>
        </w:rPr>
      </w:pPr>
      <w:r w:rsidRPr="000F43B2">
        <w:rPr>
          <w:b/>
          <w:bCs/>
        </w:rPr>
        <w:t>0. Konverze do jednotného standardu</w:t>
      </w:r>
    </w:p>
    <w:p w14:paraId="63C2E411" w14:textId="5C66FCE1" w:rsidR="000F43B2" w:rsidRDefault="000F43B2" w:rsidP="007376ED">
      <w:pPr>
        <w:widowControl/>
        <w:suppressAutoHyphens w:val="0"/>
        <w:autoSpaceDE w:val="0"/>
        <w:autoSpaceDN w:val="0"/>
        <w:adjustRightInd w:val="0"/>
        <w:jc w:val="both"/>
      </w:pPr>
      <w:r>
        <w:t>I.01. Textová část</w:t>
      </w:r>
    </w:p>
    <w:p w14:paraId="79BA9450" w14:textId="1EDD5E88" w:rsidR="00860026" w:rsidRPr="00860026" w:rsidRDefault="00860026" w:rsidP="00860026">
      <w:pPr>
        <w:widowControl/>
        <w:suppressAutoHyphens w:val="0"/>
        <w:autoSpaceDE w:val="0"/>
        <w:autoSpaceDN w:val="0"/>
        <w:adjustRightInd w:val="0"/>
        <w:jc w:val="both"/>
      </w:pPr>
      <w:r w:rsidRPr="00860026">
        <w:t>Jedná se o přílohu Územní plán Bravantice,</w:t>
      </w:r>
      <w:r>
        <w:t xml:space="preserve"> </w:t>
      </w:r>
      <w:r w:rsidRPr="00860026">
        <w:t xml:space="preserve">Konverze do Standardu vybraných částí územního plánu </w:t>
      </w:r>
    </w:p>
    <w:p w14:paraId="217BA0E5" w14:textId="63FDE8EB" w:rsidR="00860026" w:rsidRDefault="00860026" w:rsidP="00860026">
      <w:pPr>
        <w:widowControl/>
        <w:suppressAutoHyphens w:val="0"/>
        <w:autoSpaceDE w:val="0"/>
        <w:autoSpaceDN w:val="0"/>
        <w:adjustRightInd w:val="0"/>
        <w:jc w:val="both"/>
      </w:pPr>
      <w:r w:rsidRPr="00860026">
        <w:t xml:space="preserve">verze 1. 7. 2024 v souladu s vyhláškou č. 157/2024 Sb., kterou zpracovala společnost Urbanistické středisko Ostrava, s.r.o., Spartakovců 3, 708 00 Ostrava, IČO: 00562963, zodpovědný projektant Ing. arch. Vladimíra Fusková, ČKA 01022. Příloha byla zpracována v 9/2026 a obsahuje </w:t>
      </w:r>
      <w:r>
        <w:t>28</w:t>
      </w:r>
      <w:r w:rsidRPr="00860026">
        <w:t xml:space="preserve"> stran textu.</w:t>
      </w:r>
    </w:p>
    <w:p w14:paraId="2B52156C" w14:textId="02F9C7D1" w:rsidR="000F43B2" w:rsidRDefault="000F43B2" w:rsidP="007376ED">
      <w:pPr>
        <w:widowControl/>
        <w:suppressAutoHyphens w:val="0"/>
        <w:autoSpaceDE w:val="0"/>
        <w:autoSpaceDN w:val="0"/>
        <w:adjustRightInd w:val="0"/>
        <w:jc w:val="both"/>
      </w:pPr>
      <w:r>
        <w:t>I.02.Grafická část – výkresy</w:t>
      </w:r>
    </w:p>
    <w:p w14:paraId="0A4007CF" w14:textId="5B85358C" w:rsidR="000F43B2" w:rsidRDefault="000F43B2" w:rsidP="007376ED">
      <w:pPr>
        <w:widowControl/>
        <w:suppressAutoHyphens w:val="0"/>
        <w:autoSpaceDE w:val="0"/>
        <w:autoSpaceDN w:val="0"/>
        <w:adjustRightInd w:val="0"/>
        <w:jc w:val="both"/>
      </w:pPr>
      <w:r>
        <w:tab/>
        <w:t>I.0A.</w:t>
      </w:r>
      <w:r>
        <w:tab/>
        <w:t>Výkres základního členění území</w:t>
      </w:r>
      <w:r>
        <w:tab/>
      </w:r>
      <w:r>
        <w:tab/>
      </w:r>
      <w:r>
        <w:tab/>
      </w:r>
      <w:r>
        <w:tab/>
        <w:t>1:5 000</w:t>
      </w:r>
    </w:p>
    <w:p w14:paraId="37D00106" w14:textId="3A3C1BBF" w:rsidR="000F43B2" w:rsidRDefault="000F43B2" w:rsidP="007376ED">
      <w:pPr>
        <w:widowControl/>
        <w:suppressAutoHyphens w:val="0"/>
        <w:autoSpaceDE w:val="0"/>
        <w:autoSpaceDN w:val="0"/>
        <w:adjustRightInd w:val="0"/>
        <w:jc w:val="both"/>
      </w:pPr>
      <w:r>
        <w:tab/>
        <w:t>I.0B.</w:t>
      </w:r>
      <w:r>
        <w:tab/>
        <w:t>Hlavní výkres-urbanistická koncepce</w:t>
      </w:r>
      <w:r>
        <w:tab/>
      </w:r>
      <w:r>
        <w:tab/>
      </w:r>
      <w:r>
        <w:tab/>
        <w:t>1:5 000</w:t>
      </w:r>
    </w:p>
    <w:p w14:paraId="6805F18B" w14:textId="4AA86BCB" w:rsidR="000F43B2" w:rsidRDefault="000F43B2" w:rsidP="007376ED">
      <w:pPr>
        <w:widowControl/>
        <w:suppressAutoHyphens w:val="0"/>
        <w:autoSpaceDE w:val="0"/>
        <w:autoSpaceDN w:val="0"/>
        <w:adjustRightInd w:val="0"/>
        <w:jc w:val="both"/>
      </w:pPr>
      <w:r>
        <w:tab/>
        <w:t>I.0C.</w:t>
      </w:r>
      <w:r>
        <w:tab/>
        <w:t>Výkres veřejně prospěšných staveb, opatření a asanací</w:t>
      </w:r>
      <w:r>
        <w:tab/>
        <w:t>1:5 000</w:t>
      </w:r>
    </w:p>
    <w:p w14:paraId="29B3C87C" w14:textId="77777777" w:rsidR="000B4F1A" w:rsidRDefault="000B4F1A" w:rsidP="007376ED">
      <w:pPr>
        <w:widowControl/>
        <w:suppressAutoHyphens w:val="0"/>
        <w:autoSpaceDE w:val="0"/>
        <w:autoSpaceDN w:val="0"/>
        <w:adjustRightInd w:val="0"/>
        <w:jc w:val="both"/>
      </w:pPr>
    </w:p>
    <w:p w14:paraId="501484D5" w14:textId="7CBF6188" w:rsidR="00AA26FD" w:rsidRPr="00AA26FD" w:rsidRDefault="00B52102" w:rsidP="000F43B2">
      <w:pPr>
        <w:jc w:val="both"/>
      </w:pPr>
      <w:r>
        <w:rPr>
          <w:b/>
          <w:bCs/>
        </w:rPr>
        <w:t>I</w:t>
      </w:r>
      <w:r w:rsidR="000F43B2">
        <w:rPr>
          <w:b/>
          <w:bCs/>
        </w:rPr>
        <w:t xml:space="preserve">.1. </w:t>
      </w:r>
      <w:r w:rsidR="007376ED" w:rsidRPr="000F43B2">
        <w:rPr>
          <w:b/>
          <w:bCs/>
        </w:rPr>
        <w:t xml:space="preserve">Textová část </w:t>
      </w:r>
      <w:r w:rsidR="000F43B2" w:rsidRPr="000F43B2">
        <w:rPr>
          <w:b/>
          <w:bCs/>
        </w:rPr>
        <w:t>Změny č. 6 Územního plánu B</w:t>
      </w:r>
      <w:r w:rsidR="000F43B2">
        <w:rPr>
          <w:b/>
          <w:bCs/>
        </w:rPr>
        <w:t>ravantice</w:t>
      </w:r>
    </w:p>
    <w:p w14:paraId="2F0C4E1F" w14:textId="42203E89" w:rsidR="000B4F1A" w:rsidRDefault="00112193" w:rsidP="000F43B2">
      <w:pPr>
        <w:jc w:val="both"/>
      </w:pPr>
      <w:r>
        <w:t>J</w:t>
      </w:r>
      <w:r w:rsidR="007376ED" w:rsidRPr="007376ED">
        <w:t xml:space="preserve">edná se o přílohu „Změna č. </w:t>
      </w:r>
      <w:r w:rsidR="00AA26FD">
        <w:t>6</w:t>
      </w:r>
      <w:r w:rsidR="007376ED" w:rsidRPr="007376ED">
        <w:t xml:space="preserve"> Územního plánu </w:t>
      </w:r>
      <w:r w:rsidR="00AA26FD">
        <w:t>B</w:t>
      </w:r>
      <w:r w:rsidR="000F43B2">
        <w:t>ravantice</w:t>
      </w:r>
      <w:r w:rsidR="007376ED" w:rsidRPr="007376ED">
        <w:t xml:space="preserve">, </w:t>
      </w:r>
      <w:r w:rsidR="000B4F1A">
        <w:t>I.1. Textová část</w:t>
      </w:r>
      <w:r w:rsidR="007376ED" w:rsidRPr="007376ED">
        <w:t>“, kterou zpracoval</w:t>
      </w:r>
      <w:r w:rsidR="00AA26FD">
        <w:t xml:space="preserve">a společnost Urbanistické středisko Ostrava, s.r.o., Spartakovců 3, 708 00 Ostrava, IČO: </w:t>
      </w:r>
      <w:r w:rsidR="00AA26FD" w:rsidRPr="00AA26FD">
        <w:t>00562963</w:t>
      </w:r>
      <w:r w:rsidR="007376ED" w:rsidRPr="007376ED">
        <w:t xml:space="preserve">, zodpovědný projektant </w:t>
      </w:r>
      <w:r w:rsidR="00AA26FD">
        <w:t xml:space="preserve">Ing. arch. </w:t>
      </w:r>
      <w:r w:rsidR="00450ED0">
        <w:t>Vladimíra Fusková</w:t>
      </w:r>
      <w:r w:rsidR="00353626">
        <w:t xml:space="preserve">, ČKA </w:t>
      </w:r>
      <w:r w:rsidR="00B54DFD">
        <w:t>01022</w:t>
      </w:r>
      <w:r w:rsidR="007376ED" w:rsidRPr="007376ED">
        <w:t xml:space="preserve">. </w:t>
      </w:r>
      <w:r w:rsidR="007376ED" w:rsidRPr="005230AF">
        <w:t>Příloha byla zpracována v</w:t>
      </w:r>
      <w:r w:rsidR="00353626" w:rsidRPr="005230AF">
        <w:t> </w:t>
      </w:r>
      <w:r w:rsidR="00450ED0">
        <w:t>9</w:t>
      </w:r>
      <w:r w:rsidR="00353626" w:rsidRPr="005230AF">
        <w:t>/202</w:t>
      </w:r>
      <w:r w:rsidR="00AA26FD">
        <w:t>6</w:t>
      </w:r>
      <w:r w:rsidR="007376ED" w:rsidRPr="005230AF">
        <w:t xml:space="preserve"> a obsahuje </w:t>
      </w:r>
      <w:r w:rsidR="00450ED0">
        <w:t>38</w:t>
      </w:r>
      <w:r w:rsidR="007376ED" w:rsidRPr="005230AF">
        <w:t xml:space="preserve"> stran textu.</w:t>
      </w:r>
    </w:p>
    <w:p w14:paraId="4C4AD7C1" w14:textId="77777777" w:rsidR="00353626" w:rsidRDefault="00353626" w:rsidP="000B4F1A">
      <w:pPr>
        <w:pStyle w:val="Odstavecseseznamem"/>
        <w:jc w:val="both"/>
      </w:pPr>
    </w:p>
    <w:p w14:paraId="7E452778" w14:textId="4AA225B0" w:rsidR="00353626" w:rsidRPr="000F43B2" w:rsidRDefault="00B52102" w:rsidP="000F43B2">
      <w:pPr>
        <w:jc w:val="both"/>
        <w:rPr>
          <w:b/>
          <w:bCs/>
        </w:rPr>
      </w:pPr>
      <w:r>
        <w:rPr>
          <w:b/>
          <w:bCs/>
        </w:rPr>
        <w:t>I</w:t>
      </w:r>
      <w:r w:rsidR="000F43B2">
        <w:rPr>
          <w:b/>
          <w:bCs/>
        </w:rPr>
        <w:t xml:space="preserve">.2. Grafická část </w:t>
      </w:r>
      <w:r w:rsidR="00C56591">
        <w:rPr>
          <w:b/>
          <w:bCs/>
        </w:rPr>
        <w:t>–</w:t>
      </w:r>
      <w:r w:rsidR="000F43B2">
        <w:rPr>
          <w:b/>
          <w:bCs/>
        </w:rPr>
        <w:t xml:space="preserve"> výkresy</w:t>
      </w:r>
      <w:r w:rsidR="00C56591">
        <w:rPr>
          <w:b/>
          <w:bCs/>
        </w:rPr>
        <w:t xml:space="preserve"> - </w:t>
      </w:r>
      <w:r w:rsidR="00C56591" w:rsidRPr="00C56591">
        <w:rPr>
          <w:b/>
          <w:bCs/>
        </w:rPr>
        <w:t>Změny č. 6 Územního plánu Bravantice</w:t>
      </w:r>
    </w:p>
    <w:p w14:paraId="05477005" w14:textId="3D8753D9" w:rsidR="00353626" w:rsidRPr="00353626" w:rsidRDefault="00353626" w:rsidP="000F43B2">
      <w:pPr>
        <w:jc w:val="both"/>
      </w:pPr>
      <w:r w:rsidRPr="00353626">
        <w:t>Jedná se o výkresy:</w:t>
      </w:r>
    </w:p>
    <w:p w14:paraId="36972781" w14:textId="7FA80522" w:rsidR="00353626" w:rsidRPr="00353626" w:rsidRDefault="00353626" w:rsidP="000F43B2">
      <w:pPr>
        <w:ind w:firstLine="708"/>
        <w:jc w:val="both"/>
      </w:pPr>
      <w:r w:rsidRPr="00353626">
        <w:t>I.</w:t>
      </w:r>
      <w:r w:rsidR="000F43B2">
        <w:t>A.</w:t>
      </w:r>
      <w:r w:rsidRPr="00353626">
        <w:t xml:space="preserve"> Výkres základního členění území </w:t>
      </w:r>
      <w:r w:rsidR="000F43B2">
        <w:tab/>
      </w:r>
      <w:r w:rsidR="000F43B2">
        <w:tab/>
      </w:r>
      <w:r w:rsidR="000F43B2">
        <w:tab/>
      </w:r>
      <w:r w:rsidR="000F43B2">
        <w:tab/>
      </w:r>
      <w:r w:rsidRPr="00353626">
        <w:t>1:5 000</w:t>
      </w:r>
    </w:p>
    <w:p w14:paraId="590D7A5F" w14:textId="77777777" w:rsidR="000F43B2" w:rsidRDefault="00353626" w:rsidP="000F43B2">
      <w:pPr>
        <w:ind w:firstLine="708"/>
        <w:jc w:val="both"/>
      </w:pPr>
      <w:r w:rsidRPr="00353626">
        <w:t>I.</w:t>
      </w:r>
      <w:r w:rsidR="000F43B2">
        <w:t>B.</w:t>
      </w:r>
      <w:r w:rsidRPr="00353626">
        <w:t xml:space="preserve"> Hlavní výkres – urbanistická koncepce </w:t>
      </w:r>
      <w:r w:rsidR="000F43B2">
        <w:tab/>
      </w:r>
      <w:r w:rsidR="000F43B2">
        <w:tab/>
      </w:r>
      <w:r w:rsidR="000F43B2">
        <w:tab/>
      </w:r>
      <w:r w:rsidR="000F43B2">
        <w:tab/>
      </w:r>
      <w:r w:rsidRPr="00353626">
        <w:t>1:5 000</w:t>
      </w:r>
    </w:p>
    <w:p w14:paraId="5887244B" w14:textId="51BC63E8" w:rsidR="00353626" w:rsidRPr="00353626" w:rsidRDefault="00353626" w:rsidP="000F43B2">
      <w:pPr>
        <w:ind w:firstLine="708"/>
        <w:jc w:val="both"/>
      </w:pPr>
      <w:r w:rsidRPr="00353626">
        <w:t>I.</w:t>
      </w:r>
      <w:r w:rsidR="000F43B2">
        <w:t>B.1.</w:t>
      </w:r>
      <w:r w:rsidRPr="00353626">
        <w:t xml:space="preserve"> Hlavní výkres – koncepce doprav</w:t>
      </w:r>
      <w:r w:rsidR="000F43B2">
        <w:t>y</w:t>
      </w:r>
      <w:r w:rsidR="000F43B2">
        <w:tab/>
      </w:r>
      <w:r w:rsidR="000F43B2">
        <w:tab/>
      </w:r>
      <w:r w:rsidR="000F43B2">
        <w:tab/>
      </w:r>
      <w:r w:rsidR="000F43B2">
        <w:tab/>
      </w:r>
      <w:r w:rsidRPr="00353626">
        <w:t>1:5 000</w:t>
      </w:r>
    </w:p>
    <w:p w14:paraId="3982CEC5" w14:textId="653D4A5B" w:rsidR="00353626" w:rsidRPr="00353626" w:rsidRDefault="000F43B2" w:rsidP="000F43B2">
      <w:pPr>
        <w:ind w:firstLine="708"/>
        <w:jc w:val="both"/>
      </w:pPr>
      <w:r>
        <w:t xml:space="preserve">I.B.2. </w:t>
      </w:r>
      <w:r w:rsidR="00353626" w:rsidRPr="00353626">
        <w:t xml:space="preserve">Hlavní výkres – koncepce vodního hospodářství </w:t>
      </w:r>
      <w:r>
        <w:tab/>
      </w:r>
      <w:r>
        <w:tab/>
      </w:r>
      <w:r w:rsidR="00353626" w:rsidRPr="00353626">
        <w:t>1:5 000</w:t>
      </w:r>
    </w:p>
    <w:p w14:paraId="42D1385D" w14:textId="77777777" w:rsidR="000F43B2" w:rsidRDefault="00353626" w:rsidP="000F43B2">
      <w:pPr>
        <w:ind w:firstLine="708"/>
        <w:jc w:val="both"/>
      </w:pPr>
      <w:r w:rsidRPr="00353626">
        <w:t>I.</w:t>
      </w:r>
      <w:r w:rsidR="000F43B2">
        <w:t>B</w:t>
      </w:r>
      <w:r w:rsidRPr="00353626">
        <w:t>.</w:t>
      </w:r>
      <w:r w:rsidR="000F43B2">
        <w:t>3.</w:t>
      </w:r>
      <w:r w:rsidRPr="00353626">
        <w:t xml:space="preserve"> Hlavní výkres – koncepce energetiky a spojů </w:t>
      </w:r>
      <w:r w:rsidR="000F43B2">
        <w:tab/>
      </w:r>
      <w:r w:rsidR="000F43B2">
        <w:tab/>
      </w:r>
      <w:r w:rsidRPr="00353626">
        <w:t>1:5 000</w:t>
      </w:r>
    </w:p>
    <w:p w14:paraId="2FA76B21" w14:textId="572419A3" w:rsidR="00AA26FD" w:rsidRPr="00353626" w:rsidRDefault="000F43B2" w:rsidP="000F43B2">
      <w:pPr>
        <w:ind w:firstLine="708"/>
        <w:jc w:val="both"/>
      </w:pPr>
      <w:r>
        <w:t xml:space="preserve">I.C.    </w:t>
      </w:r>
      <w:r w:rsidR="00AA26FD">
        <w:t>Výkres veře</w:t>
      </w:r>
      <w:r w:rsidR="0067652B">
        <w:t>jně prospěšných staveb, opatření a asanací</w:t>
      </w:r>
      <w:r w:rsidR="00AA26FD" w:rsidRPr="00AA26FD">
        <w:t xml:space="preserve"> </w:t>
      </w:r>
      <w:r>
        <w:tab/>
      </w:r>
      <w:r w:rsidR="00AA26FD" w:rsidRPr="00AA26FD">
        <w:t>1:5 000</w:t>
      </w:r>
    </w:p>
    <w:p w14:paraId="6EBE11D2" w14:textId="77777777" w:rsidR="00353626" w:rsidRDefault="00353626" w:rsidP="00353626">
      <w:pPr>
        <w:jc w:val="both"/>
      </w:pPr>
    </w:p>
    <w:p w14:paraId="2F4DD483" w14:textId="77777777" w:rsidR="00860026" w:rsidRDefault="00860026" w:rsidP="00353626">
      <w:pPr>
        <w:jc w:val="both"/>
      </w:pPr>
    </w:p>
    <w:p w14:paraId="2EF6CF55" w14:textId="2D80551C" w:rsidR="00353626" w:rsidRDefault="00353626" w:rsidP="00353626">
      <w:pPr>
        <w:jc w:val="both"/>
      </w:pPr>
      <w:r>
        <w:lastRenderedPageBreak/>
        <w:t>Odůvodnění:</w:t>
      </w:r>
    </w:p>
    <w:p w14:paraId="2D78EC93" w14:textId="77777777" w:rsidR="000F43B2" w:rsidRPr="00353626" w:rsidRDefault="000F43B2" w:rsidP="00353626">
      <w:pPr>
        <w:jc w:val="both"/>
      </w:pPr>
    </w:p>
    <w:p w14:paraId="2BB6B80F" w14:textId="27046352" w:rsidR="00AA26FD" w:rsidRDefault="00B52102" w:rsidP="00353626">
      <w:pPr>
        <w:jc w:val="both"/>
      </w:pPr>
      <w:r>
        <w:rPr>
          <w:b/>
          <w:bCs/>
        </w:rPr>
        <w:t xml:space="preserve">II.1 </w:t>
      </w:r>
      <w:r w:rsidR="00353626" w:rsidRPr="00112193">
        <w:rPr>
          <w:b/>
          <w:bCs/>
        </w:rPr>
        <w:t xml:space="preserve">Textová část odůvodnění Změny č. </w:t>
      </w:r>
      <w:r w:rsidR="00AA26FD">
        <w:rPr>
          <w:b/>
          <w:bCs/>
        </w:rPr>
        <w:t>6</w:t>
      </w:r>
      <w:r w:rsidR="00353626" w:rsidRPr="00112193">
        <w:rPr>
          <w:b/>
          <w:bCs/>
        </w:rPr>
        <w:t xml:space="preserve"> Územního plánu </w:t>
      </w:r>
      <w:r w:rsidR="005D6654" w:rsidRPr="005D6654">
        <w:rPr>
          <w:b/>
          <w:bCs/>
        </w:rPr>
        <w:t xml:space="preserve">Bravantice </w:t>
      </w:r>
      <w:r w:rsidR="00353626" w:rsidRPr="00353626">
        <w:t>zpracovaná projektantem a pořizovatelem</w:t>
      </w:r>
      <w:r w:rsidR="00353626">
        <w:t xml:space="preserve">. </w:t>
      </w:r>
    </w:p>
    <w:p w14:paraId="0763823F" w14:textId="24DFF83A" w:rsidR="00AA26FD" w:rsidRDefault="00AA26FD" w:rsidP="00353626">
      <w:pPr>
        <w:jc w:val="both"/>
      </w:pPr>
      <w:r w:rsidRPr="00AA26FD">
        <w:t>Jedná se o přílohu „Změna č. 6 Územního plánu B</w:t>
      </w:r>
      <w:r w:rsidR="000F43B2">
        <w:t>ravantice</w:t>
      </w:r>
      <w:r w:rsidRPr="00AA26FD">
        <w:t>, I</w:t>
      </w:r>
      <w:r>
        <w:t>I</w:t>
      </w:r>
      <w:r w:rsidRPr="00AA26FD">
        <w:t>.1. Textová část změny“, kterou zpracovala společnost Urbanistické středisko Ostrava, s.r.o., Spartakovců 3, 708 00 Ostrava, IČO: 00562963, zodpovědný projektant</w:t>
      </w:r>
      <w:r w:rsidR="00B54DFD" w:rsidRPr="00B54DFD">
        <w:t xml:space="preserve"> Ing. arch. Vladimíra Fusková, ČKA 01022</w:t>
      </w:r>
      <w:r>
        <w:t xml:space="preserve">; </w:t>
      </w:r>
      <w:r w:rsidRPr="00AA26FD">
        <w:t xml:space="preserve">pořizovatel Ing. Darja Vavříková. Příloha byla zpracována v </w:t>
      </w:r>
      <w:r w:rsidR="00B54DFD">
        <w:t>9</w:t>
      </w:r>
      <w:r w:rsidRPr="00AA26FD">
        <w:t xml:space="preserve">/2026 a obsahuje </w:t>
      </w:r>
      <w:r w:rsidR="00B54DFD">
        <w:t>245</w:t>
      </w:r>
      <w:r w:rsidRPr="00AA26FD">
        <w:t xml:space="preserve"> stran textu.</w:t>
      </w:r>
    </w:p>
    <w:p w14:paraId="2DA3F50A" w14:textId="77777777" w:rsidR="00AA26FD" w:rsidRDefault="00AA26FD" w:rsidP="00353626">
      <w:pPr>
        <w:jc w:val="both"/>
      </w:pPr>
    </w:p>
    <w:p w14:paraId="6B02269A" w14:textId="7B41B0C2" w:rsidR="00112193" w:rsidRDefault="00B52102" w:rsidP="00112193">
      <w:pPr>
        <w:jc w:val="both"/>
        <w:rPr>
          <w:b/>
          <w:bCs/>
        </w:rPr>
      </w:pPr>
      <w:r>
        <w:rPr>
          <w:b/>
          <w:bCs/>
        </w:rPr>
        <w:t xml:space="preserve">II.2 </w:t>
      </w:r>
      <w:r w:rsidR="00112193" w:rsidRPr="00112193">
        <w:rPr>
          <w:b/>
          <w:bCs/>
        </w:rPr>
        <w:t>Grafická část</w:t>
      </w:r>
      <w:r>
        <w:rPr>
          <w:b/>
          <w:bCs/>
        </w:rPr>
        <w:t xml:space="preserve"> – výkresy - </w:t>
      </w:r>
      <w:r w:rsidR="00112193">
        <w:rPr>
          <w:b/>
          <w:bCs/>
        </w:rPr>
        <w:t xml:space="preserve">odůvodnění </w:t>
      </w:r>
      <w:r w:rsidR="00112193" w:rsidRPr="00112193">
        <w:rPr>
          <w:b/>
          <w:bCs/>
        </w:rPr>
        <w:t xml:space="preserve">Změny č. </w:t>
      </w:r>
      <w:r w:rsidR="00AA26FD">
        <w:rPr>
          <w:b/>
          <w:bCs/>
        </w:rPr>
        <w:t>6</w:t>
      </w:r>
      <w:r w:rsidR="00112193" w:rsidRPr="00112193">
        <w:rPr>
          <w:b/>
          <w:bCs/>
        </w:rPr>
        <w:t xml:space="preserve"> Územního plánu </w:t>
      </w:r>
      <w:r w:rsidR="00AA26FD">
        <w:rPr>
          <w:b/>
          <w:bCs/>
        </w:rPr>
        <w:t>B</w:t>
      </w:r>
      <w:r w:rsidR="000F43B2">
        <w:rPr>
          <w:b/>
          <w:bCs/>
        </w:rPr>
        <w:t>ravantice</w:t>
      </w:r>
    </w:p>
    <w:p w14:paraId="3CC727D1" w14:textId="4150F261" w:rsidR="00112193" w:rsidRPr="00112193" w:rsidRDefault="00112193" w:rsidP="00112193">
      <w:pPr>
        <w:jc w:val="both"/>
      </w:pPr>
      <w:r w:rsidRPr="00112193">
        <w:t>Jedná se o výkresy:</w:t>
      </w:r>
    </w:p>
    <w:p w14:paraId="24DFCFFB" w14:textId="02C4E825" w:rsidR="00112193" w:rsidRPr="00112193" w:rsidRDefault="00112193" w:rsidP="00B52102">
      <w:pPr>
        <w:ind w:firstLine="708"/>
        <w:jc w:val="both"/>
      </w:pPr>
      <w:r w:rsidRPr="00112193">
        <w:t>II.</w:t>
      </w:r>
      <w:r w:rsidR="00B52102">
        <w:t>A</w:t>
      </w:r>
      <w:r w:rsidR="00787624">
        <w:t>.</w:t>
      </w:r>
      <w:r w:rsidRPr="00112193">
        <w:t xml:space="preserve"> </w:t>
      </w:r>
      <w:r w:rsidR="00B52102">
        <w:t xml:space="preserve"> </w:t>
      </w:r>
      <w:r w:rsidRPr="00112193">
        <w:t>Koordinační výkres</w:t>
      </w:r>
      <w:r w:rsidR="00B52102">
        <w:tab/>
      </w:r>
      <w:r w:rsidR="00B52102">
        <w:tab/>
      </w:r>
      <w:r w:rsidR="00B52102">
        <w:tab/>
      </w:r>
      <w:r w:rsidR="00B52102">
        <w:tab/>
      </w:r>
      <w:r w:rsidR="00B52102">
        <w:tab/>
      </w:r>
      <w:r w:rsidRPr="00112193">
        <w:t>1: 5</w:t>
      </w:r>
      <w:r w:rsidR="00B52102">
        <w:t> </w:t>
      </w:r>
      <w:r w:rsidRPr="00112193">
        <w:t>000</w:t>
      </w:r>
    </w:p>
    <w:p w14:paraId="488810BD" w14:textId="611179CC" w:rsidR="00112193" w:rsidRDefault="00B52102" w:rsidP="00B52102">
      <w:pPr>
        <w:ind w:firstLine="708"/>
        <w:jc w:val="both"/>
      </w:pPr>
      <w:r>
        <w:t xml:space="preserve">II.B. </w:t>
      </w:r>
      <w:r w:rsidR="00112193" w:rsidRPr="00112193">
        <w:t xml:space="preserve">Výkres širších vztahů </w:t>
      </w:r>
      <w:r>
        <w:tab/>
      </w:r>
      <w:r>
        <w:tab/>
      </w:r>
      <w:r>
        <w:tab/>
      </w:r>
      <w:r>
        <w:tab/>
      </w:r>
      <w:r>
        <w:tab/>
      </w:r>
      <w:r w:rsidR="00112193" w:rsidRPr="00112193">
        <w:t>1: 50</w:t>
      </w:r>
      <w:r>
        <w:t> </w:t>
      </w:r>
      <w:r w:rsidR="00112193" w:rsidRPr="00112193">
        <w:t>000</w:t>
      </w:r>
    </w:p>
    <w:p w14:paraId="63AE4A5E" w14:textId="4B9F3832" w:rsidR="0067652B" w:rsidRPr="00112193" w:rsidRDefault="0067652B" w:rsidP="00B52102">
      <w:pPr>
        <w:ind w:firstLine="708"/>
        <w:jc w:val="both"/>
      </w:pPr>
      <w:r>
        <w:t>II.</w:t>
      </w:r>
      <w:r w:rsidR="00B52102">
        <w:t>C.</w:t>
      </w:r>
      <w:r>
        <w:t xml:space="preserve"> Výkres předpokládaných záborů půdního fondu </w:t>
      </w:r>
      <w:r w:rsidR="00B52102">
        <w:tab/>
      </w:r>
      <w:r w:rsidRPr="0067652B">
        <w:t>1: 5 000</w:t>
      </w:r>
    </w:p>
    <w:p w14:paraId="1B6EA6A6" w14:textId="77777777" w:rsidR="00112193" w:rsidRPr="00112193" w:rsidRDefault="00112193" w:rsidP="00112193">
      <w:pPr>
        <w:jc w:val="both"/>
        <w:rPr>
          <w:b/>
          <w:bCs/>
        </w:rPr>
      </w:pPr>
    </w:p>
    <w:p w14:paraId="593818C7" w14:textId="77777777" w:rsidR="00112193" w:rsidRPr="00112193" w:rsidRDefault="00112193" w:rsidP="00353626">
      <w:pPr>
        <w:jc w:val="both"/>
      </w:pPr>
    </w:p>
    <w:p w14:paraId="75426A54" w14:textId="76BD12E4" w:rsidR="00DA00C0" w:rsidRPr="00112193" w:rsidRDefault="00DA00C0" w:rsidP="00112193">
      <w:pPr>
        <w:jc w:val="center"/>
        <w:rPr>
          <w:b/>
        </w:rPr>
      </w:pPr>
      <w:r w:rsidRPr="00112193">
        <w:rPr>
          <w:b/>
        </w:rPr>
        <w:t>Poučení</w:t>
      </w:r>
    </w:p>
    <w:p w14:paraId="0FF61CFE" w14:textId="77777777" w:rsidR="00DA00C0" w:rsidRPr="00112193" w:rsidRDefault="00DA00C0" w:rsidP="00DA00C0">
      <w:pPr>
        <w:jc w:val="both"/>
        <w:rPr>
          <w:b/>
        </w:rPr>
      </w:pPr>
    </w:p>
    <w:p w14:paraId="6FC2F524" w14:textId="21E25433" w:rsidR="00DA00C0" w:rsidRPr="00112193" w:rsidRDefault="00DA00C0" w:rsidP="00DA00C0">
      <w:pPr>
        <w:jc w:val="both"/>
        <w:rPr>
          <w:b/>
        </w:rPr>
      </w:pPr>
      <w:r w:rsidRPr="00112193">
        <w:t xml:space="preserve">Proti Změně č. </w:t>
      </w:r>
      <w:r w:rsidR="0067652B">
        <w:t>6</w:t>
      </w:r>
      <w:r w:rsidRPr="00112193">
        <w:t xml:space="preserve"> Územního plánu </w:t>
      </w:r>
      <w:r w:rsidR="0067652B">
        <w:t>B</w:t>
      </w:r>
      <w:r w:rsidR="00B52102">
        <w:t>ravantice</w:t>
      </w:r>
      <w:r w:rsidRPr="00112193">
        <w:t xml:space="preserve"> vydaného formou opatření obecné povahy nelze podat opravný prostředek (§ 173 odst. 2 zákona č.500/2004 Sb.).</w:t>
      </w:r>
    </w:p>
    <w:p w14:paraId="2543611D" w14:textId="77777777" w:rsidR="00DA00C0" w:rsidRPr="00112193" w:rsidRDefault="00DA00C0" w:rsidP="00DA00C0">
      <w:pPr>
        <w:jc w:val="both"/>
        <w:rPr>
          <w:b/>
        </w:rPr>
      </w:pPr>
    </w:p>
    <w:p w14:paraId="24F152E7" w14:textId="67C79BCC" w:rsidR="00DA00C0" w:rsidRPr="00112193" w:rsidRDefault="00DA00C0" w:rsidP="00112193">
      <w:pPr>
        <w:jc w:val="center"/>
        <w:rPr>
          <w:b/>
          <w:caps/>
        </w:rPr>
      </w:pPr>
      <w:r w:rsidRPr="00112193">
        <w:rPr>
          <w:b/>
        </w:rPr>
        <w:t>Účinnost</w:t>
      </w:r>
    </w:p>
    <w:p w14:paraId="590638B1" w14:textId="77777777" w:rsidR="00DA00C0" w:rsidRPr="00112193" w:rsidRDefault="00DA00C0" w:rsidP="00DA00C0">
      <w:pPr>
        <w:jc w:val="both"/>
        <w:rPr>
          <w:b/>
          <w:caps/>
        </w:rPr>
      </w:pPr>
    </w:p>
    <w:p w14:paraId="5EB9B0CC" w14:textId="77777777" w:rsidR="00DA00C0" w:rsidRPr="00112193" w:rsidRDefault="00DA00C0" w:rsidP="00DA00C0">
      <w:pPr>
        <w:jc w:val="both"/>
      </w:pPr>
      <w:r w:rsidRPr="00112193">
        <w:t>Toto opatření obecné povahy nabývá účinnost patnáctým dnem po dni vyvěšení veřejné vyhlášky (§ 173 odst.1 zákona č.500/2004 Sb.).</w:t>
      </w:r>
    </w:p>
    <w:p w14:paraId="14C05B6D" w14:textId="77777777" w:rsidR="00DA00C0" w:rsidRPr="00112193" w:rsidRDefault="00DA00C0" w:rsidP="00DA00C0">
      <w:pPr>
        <w:jc w:val="both"/>
      </w:pPr>
    </w:p>
    <w:p w14:paraId="32802BDB" w14:textId="77777777" w:rsidR="00DA00C0" w:rsidRDefault="00DA00C0" w:rsidP="00DA00C0">
      <w:pPr>
        <w:jc w:val="both"/>
      </w:pPr>
    </w:p>
    <w:p w14:paraId="3D3E6EAA" w14:textId="77777777" w:rsidR="00E6729E" w:rsidRDefault="00E6729E" w:rsidP="00DA00C0">
      <w:pPr>
        <w:jc w:val="both"/>
      </w:pPr>
    </w:p>
    <w:p w14:paraId="689938DF" w14:textId="77777777" w:rsidR="00E6729E" w:rsidRPr="00112193" w:rsidRDefault="00E6729E" w:rsidP="00DA00C0">
      <w:pPr>
        <w:jc w:val="both"/>
      </w:pPr>
    </w:p>
    <w:p w14:paraId="7A1F406E" w14:textId="77777777" w:rsidR="00DA00C0" w:rsidRPr="00112193" w:rsidRDefault="00DA00C0" w:rsidP="00DA00C0">
      <w:pPr>
        <w:jc w:val="both"/>
      </w:pPr>
    </w:p>
    <w:p w14:paraId="63E3F0D0" w14:textId="03EF9416" w:rsidR="0067652B" w:rsidRDefault="00471E3E" w:rsidP="00DA00C0">
      <w:pPr>
        <w:jc w:val="both"/>
      </w:pPr>
      <w:r>
        <w:t>Rudolf Němec</w:t>
      </w:r>
      <w:r>
        <w:tab/>
      </w:r>
      <w:r w:rsidR="00DA00C0" w:rsidRPr="00112193">
        <w:tab/>
      </w:r>
      <w:r w:rsidR="00DA00C0" w:rsidRPr="00112193">
        <w:tab/>
      </w:r>
      <w:r w:rsidR="00DA00C0" w:rsidRPr="00112193">
        <w:tab/>
      </w:r>
      <w:r w:rsidR="00DA00C0" w:rsidRPr="00112193">
        <w:tab/>
      </w:r>
      <w:r w:rsidR="0067652B">
        <w:tab/>
      </w:r>
      <w:r>
        <w:t>Mgr. Věra Šustková</w:t>
      </w:r>
    </w:p>
    <w:p w14:paraId="07D84195" w14:textId="381AC9F6" w:rsidR="00DA00C0" w:rsidRPr="00112193" w:rsidRDefault="005D6654" w:rsidP="00DA00C0">
      <w:pPr>
        <w:jc w:val="both"/>
      </w:pPr>
      <w:r>
        <w:t>s</w:t>
      </w:r>
      <w:r w:rsidR="0067652B">
        <w:t xml:space="preserve">tarosta </w:t>
      </w:r>
      <w:r w:rsidR="00471E3E">
        <w:t>obce</w:t>
      </w:r>
      <w:r w:rsidR="00DA00C0" w:rsidRPr="00112193">
        <w:tab/>
      </w:r>
      <w:r w:rsidR="00DA00C0" w:rsidRPr="00112193">
        <w:tab/>
      </w:r>
      <w:r w:rsidR="00DA00C0" w:rsidRPr="00112193">
        <w:tab/>
      </w:r>
      <w:r w:rsidR="00DA00C0" w:rsidRPr="00112193">
        <w:tab/>
      </w:r>
      <w:r w:rsidR="00DA00C0" w:rsidRPr="00112193">
        <w:tab/>
      </w:r>
      <w:r w:rsidR="00471E3E">
        <w:tab/>
      </w:r>
      <w:r w:rsidR="00DA00C0" w:rsidRPr="00112193">
        <w:t>místostarosta obce</w:t>
      </w:r>
    </w:p>
    <w:p w14:paraId="0E589480" w14:textId="77777777" w:rsidR="00DA00C0" w:rsidRPr="00112193" w:rsidRDefault="00DA00C0" w:rsidP="00DA00C0">
      <w:pPr>
        <w:jc w:val="center"/>
      </w:pPr>
    </w:p>
    <w:p w14:paraId="77459BC8" w14:textId="77777777" w:rsidR="00DA00C0" w:rsidRPr="00112193" w:rsidRDefault="00DA00C0" w:rsidP="00DA00C0">
      <w:pPr>
        <w:jc w:val="both"/>
      </w:pPr>
    </w:p>
    <w:p w14:paraId="44764B15" w14:textId="77777777" w:rsidR="00DA00C0" w:rsidRPr="00112193" w:rsidRDefault="00DA00C0" w:rsidP="00DA00C0">
      <w:pPr>
        <w:jc w:val="both"/>
      </w:pPr>
    </w:p>
    <w:p w14:paraId="58BDEDA6" w14:textId="77777777" w:rsidR="00DA00C0" w:rsidRPr="00112193" w:rsidRDefault="00DA00C0" w:rsidP="00DA00C0">
      <w:pPr>
        <w:jc w:val="both"/>
      </w:pPr>
    </w:p>
    <w:p w14:paraId="0E80BCB0" w14:textId="77777777" w:rsidR="006E1635" w:rsidRDefault="006E1635" w:rsidP="00735BFC">
      <w:pPr>
        <w:tabs>
          <w:tab w:val="right" w:leader="dot" w:pos="9513"/>
        </w:tabs>
        <w:jc w:val="both"/>
        <w:rPr>
          <w:b/>
        </w:rPr>
      </w:pPr>
    </w:p>
    <w:p w14:paraId="2D6B66CA" w14:textId="00E1BC0D" w:rsidR="0067652B" w:rsidRPr="0067652B" w:rsidRDefault="0067652B" w:rsidP="00735BFC">
      <w:pPr>
        <w:tabs>
          <w:tab w:val="right" w:leader="dot" w:pos="9513"/>
        </w:tabs>
        <w:jc w:val="both"/>
        <w:rPr>
          <w:bCs/>
        </w:rPr>
      </w:pPr>
      <w:r w:rsidRPr="0067652B">
        <w:rPr>
          <w:bCs/>
        </w:rPr>
        <w:t>Vyvěšeno:</w:t>
      </w:r>
    </w:p>
    <w:p w14:paraId="36C8FA95" w14:textId="77777777" w:rsidR="0067652B" w:rsidRPr="0067652B" w:rsidRDefault="0067652B" w:rsidP="00735BFC">
      <w:pPr>
        <w:tabs>
          <w:tab w:val="right" w:leader="dot" w:pos="9513"/>
        </w:tabs>
        <w:jc w:val="both"/>
        <w:rPr>
          <w:bCs/>
        </w:rPr>
      </w:pPr>
    </w:p>
    <w:p w14:paraId="1B309151" w14:textId="7064EAC2" w:rsidR="0067652B" w:rsidRPr="0067652B" w:rsidRDefault="0067652B" w:rsidP="00735BFC">
      <w:pPr>
        <w:tabs>
          <w:tab w:val="right" w:leader="dot" w:pos="9513"/>
        </w:tabs>
        <w:jc w:val="both"/>
        <w:rPr>
          <w:bCs/>
        </w:rPr>
      </w:pPr>
      <w:r w:rsidRPr="0067652B">
        <w:rPr>
          <w:bCs/>
        </w:rPr>
        <w:t>Sejmuto:</w:t>
      </w:r>
    </w:p>
    <w:p w14:paraId="0EAEA23C" w14:textId="77777777" w:rsidR="0067652B" w:rsidRPr="0067652B" w:rsidRDefault="0067652B" w:rsidP="00735BFC">
      <w:pPr>
        <w:tabs>
          <w:tab w:val="right" w:leader="dot" w:pos="9513"/>
        </w:tabs>
        <w:jc w:val="both"/>
        <w:rPr>
          <w:bCs/>
        </w:rPr>
      </w:pPr>
    </w:p>
    <w:p w14:paraId="00514770" w14:textId="6BA84569" w:rsidR="0067652B" w:rsidRPr="0067652B" w:rsidRDefault="0067652B" w:rsidP="00735BFC">
      <w:pPr>
        <w:tabs>
          <w:tab w:val="right" w:leader="dot" w:pos="9513"/>
        </w:tabs>
        <w:jc w:val="both"/>
        <w:rPr>
          <w:bCs/>
        </w:rPr>
      </w:pPr>
      <w:r w:rsidRPr="0067652B">
        <w:rPr>
          <w:bCs/>
        </w:rPr>
        <w:t>Nabylo účinnosti:</w:t>
      </w:r>
    </w:p>
    <w:sectPr w:rsidR="0067652B" w:rsidRPr="0067652B" w:rsidSect="00D063D4">
      <w:headerReference w:type="default" r:id="rId7"/>
      <w:footerReference w:type="default" r:id="rId8"/>
      <w:pgSz w:w="11906" w:h="16838"/>
      <w:pgMar w:top="1134" w:right="1134" w:bottom="1560" w:left="1134" w:header="28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FA404" w14:textId="77777777" w:rsidR="008B40D2" w:rsidRDefault="008B40D2" w:rsidP="00735BFC">
      <w:r>
        <w:separator/>
      </w:r>
    </w:p>
  </w:endnote>
  <w:endnote w:type="continuationSeparator" w:id="0">
    <w:p w14:paraId="4404706C" w14:textId="77777777" w:rsidR="008B40D2" w:rsidRDefault="008B40D2" w:rsidP="00735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Open Symbol"/>
    <w:panose1 w:val="05010000000000000000"/>
    <w:charset w:val="02"/>
    <w:family w:val="auto"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581A3" w14:textId="183537B6" w:rsidR="00D063D4" w:rsidRPr="00F146C0" w:rsidRDefault="00D063D4" w:rsidP="00D063D4">
    <w:pPr>
      <w:pStyle w:val="Zpat"/>
      <w:tabs>
        <w:tab w:val="clear" w:pos="9637"/>
        <w:tab w:val="right" w:pos="9638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509FC" w14:textId="77777777" w:rsidR="008B40D2" w:rsidRDefault="008B40D2" w:rsidP="00735BFC">
      <w:r>
        <w:separator/>
      </w:r>
    </w:p>
  </w:footnote>
  <w:footnote w:type="continuationSeparator" w:id="0">
    <w:p w14:paraId="00981494" w14:textId="77777777" w:rsidR="008B40D2" w:rsidRDefault="008B40D2" w:rsidP="00735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D0B2F" w14:textId="77777777" w:rsidR="00D063D4" w:rsidRPr="00F146C0" w:rsidRDefault="00D063D4" w:rsidP="00D063D4">
    <w:pPr>
      <w:pStyle w:val="Zhlav"/>
      <w:tabs>
        <w:tab w:val="clear" w:pos="4536"/>
        <w:tab w:val="clear" w:pos="9072"/>
        <w:tab w:val="left" w:pos="420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cs="OpenSymbol"/>
        <w:strike w:val="0"/>
        <w:dstrike w:val="0"/>
        <w:outline w:val="0"/>
        <w:shadow w:val="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160"/>
        </w:tabs>
        <w:ind w:left="1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20"/>
        </w:tabs>
        <w:ind w:left="1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80"/>
        </w:tabs>
        <w:ind w:left="1880" w:hanging="360"/>
      </w:pPr>
      <w:rPr>
        <w:rFonts w:ascii="Symbol" w:hAnsi="Symbol" w:cs="OpenSymbol"/>
        <w:strike w:val="0"/>
        <w:dstrike w:val="0"/>
        <w:outline w:val="0"/>
        <w:shadow w:val="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240"/>
        </w:tabs>
        <w:ind w:left="2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00"/>
        </w:tabs>
        <w:ind w:left="2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cs="OpenSymbol"/>
        <w:strike w:val="0"/>
        <w:dstrike w:val="0"/>
        <w:outline w:val="0"/>
        <w:shadow w:val="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320"/>
        </w:tabs>
        <w:ind w:left="3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80"/>
        </w:tabs>
        <w:ind w:left="368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singleLevel"/>
    <w:tmpl w:val="0000000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07"/>
    <w:multiLevelType w:val="singleLevel"/>
    <w:tmpl w:val="00000007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0"/>
        <w:szCs w:val="20"/>
      </w:rPr>
    </w:lvl>
  </w:abstractNum>
  <w:abstractNum w:abstractNumId="4" w15:restartNumberingAfterBreak="0">
    <w:nsid w:val="00000008"/>
    <w:multiLevelType w:val="singleLevel"/>
    <w:tmpl w:val="00000008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</w:abstractNum>
  <w:abstractNum w:abstractNumId="5" w15:restartNumberingAfterBreak="0">
    <w:nsid w:val="00000009"/>
    <w:multiLevelType w:val="singleLevel"/>
    <w:tmpl w:val="00000009"/>
    <w:name w:val="WW8Num3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6" w15:restartNumberingAfterBreak="0">
    <w:nsid w:val="0000000A"/>
    <w:multiLevelType w:val="singleLevel"/>
    <w:tmpl w:val="0000000A"/>
    <w:name w:val="WW8Num42"/>
    <w:lvl w:ilvl="0">
      <w:start w:val="1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0000000B"/>
    <w:multiLevelType w:val="singleLevel"/>
    <w:tmpl w:val="0000000B"/>
    <w:name w:val="WW8Num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  <w:lang w:eastAsia="zh-CN"/>
      </w:rPr>
    </w:lvl>
  </w:abstractNum>
  <w:abstractNum w:abstractNumId="8" w15:restartNumberingAfterBreak="0">
    <w:nsid w:val="0000000C"/>
    <w:multiLevelType w:val="singleLevel"/>
    <w:tmpl w:val="0000000C"/>
    <w:name w:val="WW8Num4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D"/>
    <w:multiLevelType w:val="singleLevel"/>
    <w:tmpl w:val="0000000D"/>
    <w:name w:val="WW8Num52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kern w:val="1"/>
        <w:sz w:val="22"/>
        <w:szCs w:val="22"/>
        <w:lang w:eastAsia="cs-CZ"/>
      </w:rPr>
    </w:lvl>
  </w:abstractNum>
  <w:abstractNum w:abstractNumId="10" w15:restartNumberingAfterBreak="0">
    <w:nsid w:val="0000000E"/>
    <w:multiLevelType w:val="singleLevel"/>
    <w:tmpl w:val="0000000E"/>
    <w:name w:val="WW8Num5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1" w15:restartNumberingAfterBreak="0">
    <w:nsid w:val="0000000F"/>
    <w:multiLevelType w:val="singleLevel"/>
    <w:tmpl w:val="0000000F"/>
    <w:name w:val="WW8Num57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Calibri"/>
        <w:sz w:val="20"/>
        <w:szCs w:val="20"/>
      </w:rPr>
    </w:lvl>
  </w:abstractNum>
  <w:abstractNum w:abstractNumId="12" w15:restartNumberingAfterBreak="0">
    <w:nsid w:val="00000010"/>
    <w:multiLevelType w:val="singleLevel"/>
    <w:tmpl w:val="00000010"/>
    <w:name w:val="WW8Num58"/>
    <w:lvl w:ilvl="0">
      <w:start w:val="1"/>
      <w:numFmt w:val="bullet"/>
      <w:lvlText w:val="-"/>
      <w:lvlJc w:val="left"/>
      <w:pPr>
        <w:tabs>
          <w:tab w:val="num" w:pos="0"/>
        </w:tabs>
        <w:ind w:left="2141" w:hanging="360"/>
      </w:pPr>
      <w:rPr>
        <w:rFonts w:ascii="Times New Roman" w:hAnsi="Times New Roman" w:cs="Times New Roman" w:hint="default"/>
        <w:color w:val="000000"/>
        <w:sz w:val="22"/>
        <w:szCs w:val="22"/>
      </w:rPr>
    </w:lvl>
  </w:abstractNum>
  <w:abstractNum w:abstractNumId="13" w15:restartNumberingAfterBreak="0">
    <w:nsid w:val="00000011"/>
    <w:multiLevelType w:val="singleLevel"/>
    <w:tmpl w:val="00000011"/>
    <w:name w:val="WW8Num5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4" w15:restartNumberingAfterBreak="0">
    <w:nsid w:val="00000012"/>
    <w:multiLevelType w:val="singleLevel"/>
    <w:tmpl w:val="00000012"/>
    <w:name w:val="WW8Num61"/>
    <w:lvl w:ilvl="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b w:val="0"/>
        <w:color w:val="auto"/>
        <w:sz w:val="20"/>
        <w:szCs w:val="20"/>
      </w:rPr>
    </w:lvl>
  </w:abstractNum>
  <w:abstractNum w:abstractNumId="15" w15:restartNumberingAfterBreak="0">
    <w:nsid w:val="0DBB6D4F"/>
    <w:multiLevelType w:val="hybridMultilevel"/>
    <w:tmpl w:val="8E909E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753973"/>
    <w:multiLevelType w:val="multilevel"/>
    <w:tmpl w:val="49D0097A"/>
    <w:lvl w:ilvl="0">
      <w:start w:val="1"/>
      <w:numFmt w:val="decimal"/>
      <w:pStyle w:val="odraz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146D60AB"/>
    <w:multiLevelType w:val="hybridMultilevel"/>
    <w:tmpl w:val="D2081166"/>
    <w:lvl w:ilvl="0" w:tplc="7374A73A">
      <w:start w:val="2"/>
      <w:numFmt w:val="bullet"/>
      <w:lvlText w:val="-"/>
      <w:lvlJc w:val="left"/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202B5BF8"/>
    <w:multiLevelType w:val="hybridMultilevel"/>
    <w:tmpl w:val="9F5E78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D24833"/>
    <w:multiLevelType w:val="hybridMultilevel"/>
    <w:tmpl w:val="FCECA6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12E88E4">
      <w:start w:val="735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F924DA"/>
    <w:multiLevelType w:val="hybridMultilevel"/>
    <w:tmpl w:val="E6340CC8"/>
    <w:lvl w:ilvl="0" w:tplc="3044281A">
      <w:start w:val="74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9E0C90"/>
    <w:multiLevelType w:val="hybridMultilevel"/>
    <w:tmpl w:val="35F099B4"/>
    <w:lvl w:ilvl="0" w:tplc="BEF09FC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AB6CCC"/>
    <w:multiLevelType w:val="hybridMultilevel"/>
    <w:tmpl w:val="1130C47E"/>
    <w:lvl w:ilvl="0" w:tplc="9FE0BF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3203D6"/>
    <w:multiLevelType w:val="hybridMultilevel"/>
    <w:tmpl w:val="AD3ED7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B6DB0"/>
    <w:multiLevelType w:val="hybridMultilevel"/>
    <w:tmpl w:val="3C2010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712781"/>
    <w:multiLevelType w:val="hybridMultilevel"/>
    <w:tmpl w:val="4AD2F29C"/>
    <w:lvl w:ilvl="0" w:tplc="4988791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AF0DB5"/>
    <w:multiLevelType w:val="hybridMultilevel"/>
    <w:tmpl w:val="AD3ED7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7443A9"/>
    <w:multiLevelType w:val="hybridMultilevel"/>
    <w:tmpl w:val="1C6CD61A"/>
    <w:lvl w:ilvl="0" w:tplc="50B49D34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num w:numId="1" w16cid:durableId="494612049">
    <w:abstractNumId w:val="16"/>
  </w:num>
  <w:num w:numId="2" w16cid:durableId="714697876">
    <w:abstractNumId w:val="27"/>
  </w:num>
  <w:num w:numId="3" w16cid:durableId="413673448">
    <w:abstractNumId w:val="18"/>
  </w:num>
  <w:num w:numId="4" w16cid:durableId="514268428">
    <w:abstractNumId w:val="19"/>
  </w:num>
  <w:num w:numId="5" w16cid:durableId="460074036">
    <w:abstractNumId w:val="15"/>
  </w:num>
  <w:num w:numId="6" w16cid:durableId="269364259">
    <w:abstractNumId w:val="20"/>
  </w:num>
  <w:num w:numId="7" w16cid:durableId="944338763">
    <w:abstractNumId w:val="25"/>
  </w:num>
  <w:num w:numId="8" w16cid:durableId="1839616292">
    <w:abstractNumId w:val="17"/>
  </w:num>
  <w:num w:numId="9" w16cid:durableId="1848246817">
    <w:abstractNumId w:val="24"/>
  </w:num>
  <w:num w:numId="10" w16cid:durableId="189801086">
    <w:abstractNumId w:val="22"/>
  </w:num>
  <w:num w:numId="11" w16cid:durableId="2016414272">
    <w:abstractNumId w:val="21"/>
  </w:num>
  <w:num w:numId="12" w16cid:durableId="479079537">
    <w:abstractNumId w:val="26"/>
  </w:num>
  <w:num w:numId="13" w16cid:durableId="1601641340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1C3"/>
    <w:rsid w:val="00017703"/>
    <w:rsid w:val="0007441E"/>
    <w:rsid w:val="00086138"/>
    <w:rsid w:val="000B4F1A"/>
    <w:rsid w:val="000B663F"/>
    <w:rsid w:val="000E3AB1"/>
    <w:rsid w:val="000F0D08"/>
    <w:rsid w:val="000F23A9"/>
    <w:rsid w:val="000F43B2"/>
    <w:rsid w:val="00112193"/>
    <w:rsid w:val="001445B7"/>
    <w:rsid w:val="001576D6"/>
    <w:rsid w:val="00190A24"/>
    <w:rsid w:val="001A0DDC"/>
    <w:rsid w:val="00231D63"/>
    <w:rsid w:val="0024786A"/>
    <w:rsid w:val="002C0E5C"/>
    <w:rsid w:val="00317D42"/>
    <w:rsid w:val="00317D6A"/>
    <w:rsid w:val="00317E5E"/>
    <w:rsid w:val="00353626"/>
    <w:rsid w:val="003641ED"/>
    <w:rsid w:val="00373048"/>
    <w:rsid w:val="00374663"/>
    <w:rsid w:val="003A42B2"/>
    <w:rsid w:val="003D0AF4"/>
    <w:rsid w:val="003F088A"/>
    <w:rsid w:val="003F2C10"/>
    <w:rsid w:val="0040738A"/>
    <w:rsid w:val="004231B1"/>
    <w:rsid w:val="00432DC3"/>
    <w:rsid w:val="00450ED0"/>
    <w:rsid w:val="00471E3E"/>
    <w:rsid w:val="0048388C"/>
    <w:rsid w:val="004D1DC5"/>
    <w:rsid w:val="005230AF"/>
    <w:rsid w:val="005330BD"/>
    <w:rsid w:val="00587511"/>
    <w:rsid w:val="005D6654"/>
    <w:rsid w:val="0060676A"/>
    <w:rsid w:val="00623850"/>
    <w:rsid w:val="006661FF"/>
    <w:rsid w:val="0067652B"/>
    <w:rsid w:val="0068369A"/>
    <w:rsid w:val="006859D4"/>
    <w:rsid w:val="006871A4"/>
    <w:rsid w:val="00696500"/>
    <w:rsid w:val="006E1635"/>
    <w:rsid w:val="0070467D"/>
    <w:rsid w:val="007070EE"/>
    <w:rsid w:val="00712304"/>
    <w:rsid w:val="00723612"/>
    <w:rsid w:val="00735BFC"/>
    <w:rsid w:val="007376ED"/>
    <w:rsid w:val="007754E9"/>
    <w:rsid w:val="00787624"/>
    <w:rsid w:val="00795C8F"/>
    <w:rsid w:val="007A54FA"/>
    <w:rsid w:val="007E6C0E"/>
    <w:rsid w:val="00821E7F"/>
    <w:rsid w:val="00860026"/>
    <w:rsid w:val="0086409B"/>
    <w:rsid w:val="008A0761"/>
    <w:rsid w:val="008B40D2"/>
    <w:rsid w:val="008D21C3"/>
    <w:rsid w:val="008F0B59"/>
    <w:rsid w:val="008F111F"/>
    <w:rsid w:val="009263F9"/>
    <w:rsid w:val="0095527D"/>
    <w:rsid w:val="00956E32"/>
    <w:rsid w:val="0096510C"/>
    <w:rsid w:val="0097221E"/>
    <w:rsid w:val="009E29EE"/>
    <w:rsid w:val="00A42E28"/>
    <w:rsid w:val="00A639DE"/>
    <w:rsid w:val="00A75DEF"/>
    <w:rsid w:val="00A95AB3"/>
    <w:rsid w:val="00AA26FD"/>
    <w:rsid w:val="00AA5F50"/>
    <w:rsid w:val="00AA6D5E"/>
    <w:rsid w:val="00AC6A41"/>
    <w:rsid w:val="00AE33E2"/>
    <w:rsid w:val="00AF7901"/>
    <w:rsid w:val="00B52102"/>
    <w:rsid w:val="00B54DFD"/>
    <w:rsid w:val="00B558D4"/>
    <w:rsid w:val="00B609E4"/>
    <w:rsid w:val="00B63DBD"/>
    <w:rsid w:val="00B711F2"/>
    <w:rsid w:val="00BB2647"/>
    <w:rsid w:val="00BF75EB"/>
    <w:rsid w:val="00C03599"/>
    <w:rsid w:val="00C055A4"/>
    <w:rsid w:val="00C127A6"/>
    <w:rsid w:val="00C2661F"/>
    <w:rsid w:val="00C3410D"/>
    <w:rsid w:val="00C56591"/>
    <w:rsid w:val="00C75E15"/>
    <w:rsid w:val="00CA3692"/>
    <w:rsid w:val="00CB447E"/>
    <w:rsid w:val="00CB7824"/>
    <w:rsid w:val="00CD63E1"/>
    <w:rsid w:val="00D063D4"/>
    <w:rsid w:val="00D1423D"/>
    <w:rsid w:val="00D15A6C"/>
    <w:rsid w:val="00D56A90"/>
    <w:rsid w:val="00D74CAA"/>
    <w:rsid w:val="00D77E61"/>
    <w:rsid w:val="00DA00C0"/>
    <w:rsid w:val="00DE4393"/>
    <w:rsid w:val="00E2198B"/>
    <w:rsid w:val="00E2232F"/>
    <w:rsid w:val="00E404E2"/>
    <w:rsid w:val="00E6729E"/>
    <w:rsid w:val="00E97720"/>
    <w:rsid w:val="00EB077D"/>
    <w:rsid w:val="00F25080"/>
    <w:rsid w:val="00F65AE8"/>
    <w:rsid w:val="00F948C7"/>
    <w:rsid w:val="00FA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7C1AF4"/>
  <w15:chartTrackingRefBased/>
  <w15:docId w15:val="{096548ED-EA5A-4D35-94DE-7D406C96E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5B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7E6C0E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6C0E"/>
    <w:pPr>
      <w:keepNext/>
      <w:widowControl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kern w:val="0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6C0E"/>
    <w:pPr>
      <w:keepNext/>
      <w:widowControl/>
      <w:suppressAutoHyphens w:val="0"/>
      <w:spacing w:before="240" w:after="60"/>
      <w:outlineLvl w:val="3"/>
    </w:pPr>
    <w:rPr>
      <w:rFonts w:ascii="Calibri" w:eastAsia="Times New Roman" w:hAnsi="Calibri"/>
      <w:b/>
      <w:bCs/>
      <w:kern w:val="0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735BFC"/>
    <w:rPr>
      <w:color w:val="0000FF"/>
      <w:u w:val="single"/>
    </w:rPr>
  </w:style>
  <w:style w:type="character" w:styleId="Siln">
    <w:name w:val="Strong"/>
    <w:qFormat/>
    <w:rsid w:val="00735BFC"/>
    <w:rPr>
      <w:b/>
    </w:rPr>
  </w:style>
  <w:style w:type="paragraph" w:styleId="Zkladntext">
    <w:name w:val="Body Text"/>
    <w:basedOn w:val="Normln"/>
    <w:link w:val="ZkladntextChar"/>
    <w:rsid w:val="00735BF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735BFC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735BFC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35BFC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Zhlav">
    <w:name w:val="header"/>
    <w:basedOn w:val="Normln"/>
    <w:link w:val="ZhlavChar"/>
    <w:uiPriority w:val="99"/>
    <w:rsid w:val="00735BF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35BFC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Odstavecseseznamem">
    <w:name w:val="List Paragraph"/>
    <w:basedOn w:val="Normln"/>
    <w:uiPriority w:val="34"/>
    <w:qFormat/>
    <w:rsid w:val="00735BFC"/>
    <w:pPr>
      <w:widowControl/>
      <w:suppressAutoHyphens w:val="0"/>
      <w:ind w:left="720"/>
      <w:contextualSpacing/>
    </w:pPr>
    <w:rPr>
      <w:rFonts w:eastAsia="Times New Roman"/>
    </w:rPr>
  </w:style>
  <w:style w:type="paragraph" w:customStyle="1" w:styleId="Default">
    <w:name w:val="Default"/>
    <w:rsid w:val="00735BF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odraz">
    <w:name w:val="odraz"/>
    <w:basedOn w:val="Normln"/>
    <w:rsid w:val="00735BFC"/>
    <w:pPr>
      <w:numPr>
        <w:numId w:val="1"/>
      </w:numPr>
      <w:spacing w:after="40"/>
    </w:pPr>
    <w:rPr>
      <w:rFonts w:eastAsia="SimSun" w:cs="Mangal"/>
      <w:lang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5BF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BFC"/>
    <w:rPr>
      <w:rFonts w:ascii="Segoe UI" w:eastAsia="Lucida Sans Unicode" w:hAnsi="Segoe UI" w:cs="Segoe UI"/>
      <w:kern w:val="1"/>
      <w:sz w:val="18"/>
      <w:szCs w:val="18"/>
      <w:lang w:eastAsia="zh-CN"/>
    </w:rPr>
  </w:style>
  <w:style w:type="character" w:styleId="Nevyeenzmnka">
    <w:name w:val="Unresolved Mention"/>
    <w:basedOn w:val="Standardnpsmoodstavce"/>
    <w:uiPriority w:val="99"/>
    <w:semiHidden/>
    <w:unhideWhenUsed/>
    <w:rsid w:val="00587511"/>
    <w:rPr>
      <w:color w:val="605E5C"/>
      <w:shd w:val="clear" w:color="auto" w:fill="E1DFDD"/>
    </w:rPr>
  </w:style>
  <w:style w:type="character" w:customStyle="1" w:styleId="Polokahlavnhorejstku">
    <w:name w:val="Položka hlavního rejstříku"/>
    <w:rsid w:val="00C3410D"/>
    <w:rPr>
      <w:b/>
      <w:bCs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DA00C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DA00C0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customStyle="1" w:styleId="Nadpis1Char">
    <w:name w:val="Nadpis 1 Char"/>
    <w:basedOn w:val="Standardnpsmoodstavce"/>
    <w:link w:val="Nadpis1"/>
    <w:uiPriority w:val="9"/>
    <w:rsid w:val="007E6C0E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6C0E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6C0E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E6C0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cs-CZ"/>
    </w:rPr>
  </w:style>
  <w:style w:type="paragraph" w:customStyle="1" w:styleId="Zkladntext21">
    <w:name w:val="Základní text 21"/>
    <w:basedOn w:val="Normln"/>
    <w:rsid w:val="007E6C0E"/>
    <w:pPr>
      <w:widowControl/>
      <w:spacing w:after="120" w:line="480" w:lineRule="auto"/>
    </w:pPr>
    <w:rPr>
      <w:rFonts w:eastAsia="Times New Roman"/>
      <w:kern w:val="0"/>
      <w:lang w:eastAsia="ar-SA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E6C0E"/>
    <w:pPr>
      <w:widowControl/>
      <w:suppressAutoHyphens w:val="0"/>
      <w:spacing w:after="120" w:line="480" w:lineRule="auto"/>
      <w:ind w:left="283"/>
    </w:pPr>
    <w:rPr>
      <w:rFonts w:eastAsia="Times New Roman"/>
      <w:kern w:val="0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E6C0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487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Darja Vavříková</dc:creator>
  <cp:keywords/>
  <dc:description/>
  <cp:lastModifiedBy>Rudolf Němec</cp:lastModifiedBy>
  <cp:revision>2</cp:revision>
  <cp:lastPrinted>2026-10-26T12:53:00Z</cp:lastPrinted>
  <dcterms:created xsi:type="dcterms:W3CDTF">2026-10-26T15:00:00Z</dcterms:created>
  <dcterms:modified xsi:type="dcterms:W3CDTF">2026-10-26T15:00:00Z</dcterms:modified>
</cp:coreProperties>
</file>